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      </w:t>
      </w:r>
      <w:bookmarkStart w:id="0" w:name="_GoBack"/>
      <w:bookmarkEnd w:id="0"/>
      <w:r w:rsidRPr="005C4EBC">
        <w:rPr>
          <w:rFonts w:ascii="Arial" w:eastAsia="Times New Roman" w:hAnsi="Arial" w:cs="Arial"/>
          <w:color w:val="222222"/>
        </w:rPr>
        <w:t>Summary Notes</w:t>
      </w:r>
      <w:r>
        <w:rPr>
          <w:rFonts w:ascii="Arial" w:eastAsia="Times New Roman" w:hAnsi="Arial" w:cs="Arial"/>
          <w:color w:val="222222"/>
        </w:rPr>
        <w:t xml:space="preserve"> of the Prayer Meeting on November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The fifth online monthly prayer meeting for the 2024 English-language Prayer Conference was held on Friday, November 18th.  The theme of the meeting was “Prayer and Guidance” during which </w:t>
      </w:r>
      <w:proofErr w:type="spellStart"/>
      <w:r w:rsidRPr="005C4EBC">
        <w:rPr>
          <w:rFonts w:ascii="Arial" w:eastAsia="Times New Roman" w:hAnsi="Arial" w:cs="Arial"/>
          <w:color w:val="222222"/>
        </w:rPr>
        <w:t>Dr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Rick Durst shared about his journey in the area of seeking God’s guidance in prayer.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  <w:u w:val="single"/>
        </w:rPr>
        <w:t>Meeting Attendees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4005"/>
        <w:gridCol w:w="3262"/>
      </w:tblGrid>
      <w:tr w:rsidR="005C4EBC" w:rsidRPr="005C4EBC" w:rsidTr="005C4EBC"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000000"/>
              </w:rPr>
              <w:t> </w:t>
            </w:r>
            <w:r w:rsidRPr="005C4EBC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b/>
                <w:bCs/>
                <w:color w:val="000000"/>
              </w:rPr>
              <w:t>From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b/>
                <w:bCs/>
                <w:color w:val="000000"/>
              </w:rPr>
              <w:t>Email Address</w:t>
            </w:r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Dhinesh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Gana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Member, First Morning Light Chinese Christian Church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dhinesh@gmail.com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Dan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Kennicutt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Director of Finance,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ChinaSource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dkennicutt@chinasource.org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Rick Durst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Professor, Gateway Seminary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rickdurst@gs.edu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Brent Fulton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Founder and Catalyst,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ChinaSource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8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bfulton@chinasource.org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Rev Kerry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Schottelkorb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President,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ChinaSource</w:t>
            </w:r>
            <w:proofErr w:type="spellEnd"/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9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kschotte@chinasource.org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Albert Lam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Pastor, Chinese Bible Church of San Diego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0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pastoralam@gmail.com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 xml:space="preserve">Rev Steve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Quen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Pastor, Bay Area Chinese Bible Church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1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steve.quen@bacbc.org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Shirley Wong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Missionary and Biblical Counselor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2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stonetobread@gmail.com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Dr. Jonathan Ho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Medical Doctor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3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hojonathan46@yahoo.com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Victor </w:t>
            </w: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Quon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Pastor and Campus Minister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4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Victor.AACF@gmail.com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Himsey</w:t>
            </w:r>
            <w:proofErr w:type="spellEnd"/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Missionary/Pastor, HK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himhui2011@gmail.com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Abraham Chen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Pastor, Fountain of Joy Prayer Church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abraham@fojpc.org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C4EBC">
              <w:rPr>
                <w:rFonts w:ascii="Arial" w:eastAsia="Times New Roman" w:hAnsi="Arial" w:cs="Arial"/>
                <w:color w:val="222222"/>
              </w:rPr>
              <w:t>Dr</w:t>
            </w:r>
            <w:proofErr w:type="spellEnd"/>
            <w:r w:rsidRPr="005C4EBC">
              <w:rPr>
                <w:rFonts w:ascii="Arial" w:eastAsia="Times New Roman" w:hAnsi="Arial" w:cs="Arial"/>
                <w:color w:val="222222"/>
              </w:rPr>
              <w:t xml:space="preserve"> Paul Chin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Medical Doctor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kpc@goliveserve.org</w:t>
              </w:r>
            </w:hyperlink>
          </w:p>
        </w:tc>
      </w:tr>
      <w:tr w:rsidR="005C4EBC" w:rsidRPr="005C4EBC" w:rsidTr="005C4EBC">
        <w:tc>
          <w:tcPr>
            <w:tcW w:w="2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Rev John Lai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r w:rsidRPr="005C4EBC">
              <w:rPr>
                <w:rFonts w:ascii="Arial" w:eastAsia="Times New Roman" w:hAnsi="Arial" w:cs="Arial"/>
                <w:color w:val="222222"/>
              </w:rPr>
              <w:t>Pastor, Home of Christ 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EBC" w:rsidRPr="005C4EBC" w:rsidRDefault="005C4EBC" w:rsidP="005C4EBC">
            <w:pPr>
              <w:rPr>
                <w:rFonts w:ascii="Arial" w:eastAsia="Times New Roman" w:hAnsi="Arial" w:cs="Arial"/>
                <w:color w:val="222222"/>
              </w:rPr>
            </w:pPr>
            <w:hyperlink r:id="rId18" w:tgtFrame="_blank" w:history="1">
              <w:r w:rsidRPr="005C4EBC">
                <w:rPr>
                  <w:rFonts w:ascii="Arial" w:eastAsia="Times New Roman" w:hAnsi="Arial" w:cs="Arial"/>
                  <w:color w:val="0000FF"/>
                  <w:u w:val="single"/>
                </w:rPr>
                <w:t>john.lai@hoc6.org</w:t>
              </w:r>
            </w:hyperlink>
          </w:p>
        </w:tc>
      </w:tr>
    </w:tbl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  <w:u w:val="single"/>
        </w:rPr>
        <w:t>Welcome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Pastor Lai opened the meeting with a welcome to all the attendees.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  <w:u w:val="single"/>
        </w:rPr>
        <w:t>Entering into Worship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5C4EBC">
        <w:rPr>
          <w:rFonts w:ascii="Arial" w:eastAsia="Times New Roman" w:hAnsi="Arial" w:cs="Arial"/>
          <w:color w:val="222222"/>
        </w:rPr>
        <w:t>Dr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Rick Durst shared with the group a Selah video “God Leads His Dear Children Along”.  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  <w:u w:val="single"/>
        </w:rPr>
        <w:t>Message and Sharing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With a theme of “Prayer and Guidance”, </w:t>
      </w:r>
      <w:proofErr w:type="spellStart"/>
      <w:r w:rsidRPr="005C4EBC">
        <w:rPr>
          <w:rFonts w:ascii="Arial" w:eastAsia="Times New Roman" w:hAnsi="Arial" w:cs="Arial"/>
          <w:color w:val="222222"/>
        </w:rPr>
        <w:t>Dr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Durst shared about his journey in seeking God’s guidance through listening prayer. He started with a devotional from 1 Samuel 3, where Samuel said, “Speak Lord, for your servant is listening”.  </w:t>
      </w:r>
      <w:proofErr w:type="spellStart"/>
      <w:r w:rsidRPr="005C4EBC">
        <w:rPr>
          <w:rFonts w:ascii="Arial" w:eastAsia="Times New Roman" w:hAnsi="Arial" w:cs="Arial"/>
          <w:color w:val="222222"/>
        </w:rPr>
        <w:t>Dr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Durst spoke of Prayer Discipleship as “The Great Omission”. Seeking guidance is simply listening for God’s voice.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Research into the 100-Year Prayer Meeting undergirding the Moravian Missions Movement revealed that what was most often prayed for was </w:t>
      </w:r>
      <w:r w:rsidRPr="005C4EBC">
        <w:rPr>
          <w:rFonts w:ascii="Arial" w:eastAsia="Times New Roman" w:hAnsi="Arial" w:cs="Arial"/>
          <w:color w:val="222222"/>
          <w:u w:val="single"/>
        </w:rPr>
        <w:t>guidance</w:t>
      </w:r>
      <w:r w:rsidRPr="005C4EBC">
        <w:rPr>
          <w:rFonts w:ascii="Arial" w:eastAsia="Times New Roman" w:hAnsi="Arial" w:cs="Arial"/>
          <w:color w:val="222222"/>
        </w:rPr>
        <w:t>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5C4EBC">
        <w:rPr>
          <w:rFonts w:ascii="Arial" w:eastAsia="Times New Roman" w:hAnsi="Arial" w:cs="Arial"/>
          <w:color w:val="222222"/>
        </w:rPr>
        <w:t>Dr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Durst highly recommended a book by Mary </w:t>
      </w:r>
      <w:proofErr w:type="spellStart"/>
      <w:r w:rsidRPr="005C4EBC">
        <w:rPr>
          <w:rFonts w:ascii="Arial" w:eastAsia="Times New Roman" w:hAnsi="Arial" w:cs="Arial"/>
          <w:color w:val="222222"/>
        </w:rPr>
        <w:t>Geegh</w:t>
      </w:r>
      <w:proofErr w:type="spellEnd"/>
      <w:r w:rsidRPr="005C4EBC">
        <w:rPr>
          <w:rFonts w:ascii="Arial" w:eastAsia="Times New Roman" w:hAnsi="Arial" w:cs="Arial"/>
          <w:color w:val="222222"/>
        </w:rPr>
        <w:t>, an early 20</w:t>
      </w:r>
      <w:r w:rsidRPr="005C4EBC">
        <w:rPr>
          <w:rFonts w:ascii="Arial" w:eastAsia="Times New Roman" w:hAnsi="Arial" w:cs="Arial"/>
          <w:color w:val="222222"/>
          <w:vertAlign w:val="superscript"/>
        </w:rPr>
        <w:t>h</w:t>
      </w:r>
      <w:r w:rsidRPr="005C4EBC">
        <w:rPr>
          <w:rFonts w:ascii="Arial" w:eastAsia="Times New Roman" w:hAnsi="Arial" w:cs="Arial"/>
          <w:color w:val="222222"/>
        </w:rPr>
        <w:t xml:space="preserve"> century missionary to India, called “God Guides”. Some key thoughts from Mary </w:t>
      </w:r>
      <w:proofErr w:type="spellStart"/>
      <w:r w:rsidRPr="005C4EBC">
        <w:rPr>
          <w:rFonts w:ascii="Arial" w:eastAsia="Times New Roman" w:hAnsi="Arial" w:cs="Arial"/>
          <w:color w:val="222222"/>
        </w:rPr>
        <w:t>Geegh’s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book:</w:t>
      </w:r>
    </w:p>
    <w:p w:rsidR="005C4EBC" w:rsidRPr="005C4EBC" w:rsidRDefault="005C4EBC" w:rsidP="005C4E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When we listen, God speaks.</w:t>
      </w:r>
    </w:p>
    <w:p w:rsidR="005C4EBC" w:rsidRPr="005C4EBC" w:rsidRDefault="005C4EBC" w:rsidP="005C4E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lastRenderedPageBreak/>
        <w:t>When we obey promptly, God acts.</w:t>
      </w:r>
    </w:p>
    <w:p w:rsidR="005C4EBC" w:rsidRPr="005C4EBC" w:rsidRDefault="005C4EBC" w:rsidP="005C4E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When God acts, people are changed.</w:t>
      </w:r>
    </w:p>
    <w:p w:rsidR="005C4EBC" w:rsidRPr="005C4EBC" w:rsidRDefault="005C4EBC" w:rsidP="005C4E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When people change, the nation changes.</w:t>
      </w:r>
    </w:p>
    <w:p w:rsidR="005C4EBC" w:rsidRPr="005C4EBC" w:rsidRDefault="005C4EBC" w:rsidP="005C4EB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Key prayer resources:</w:t>
      </w:r>
    </w:p>
    <w:p w:rsidR="005C4EBC" w:rsidRPr="005C4EBC" w:rsidRDefault="005C4EBC" w:rsidP="005C4E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“In Search of Guidance” Dallas Willard, 1993</w:t>
      </w:r>
    </w:p>
    <w:p w:rsidR="005C4EBC" w:rsidRPr="005C4EBC" w:rsidRDefault="005C4EBC" w:rsidP="005C4E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“God Guides”, Mary </w:t>
      </w:r>
      <w:proofErr w:type="spellStart"/>
      <w:r w:rsidRPr="005C4EBC">
        <w:rPr>
          <w:rFonts w:ascii="Arial" w:eastAsia="Times New Roman" w:hAnsi="Arial" w:cs="Arial"/>
          <w:color w:val="222222"/>
        </w:rPr>
        <w:t>Greegh</w:t>
      </w:r>
      <w:proofErr w:type="spellEnd"/>
      <w:r w:rsidRPr="005C4EBC">
        <w:rPr>
          <w:rFonts w:ascii="Arial" w:eastAsia="Times New Roman" w:hAnsi="Arial" w:cs="Arial"/>
          <w:color w:val="222222"/>
        </w:rPr>
        <w:t>, 1900</w:t>
      </w:r>
    </w:p>
    <w:p w:rsidR="005C4EBC" w:rsidRPr="005C4EBC" w:rsidRDefault="005C4EBC" w:rsidP="005C4E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“Created for Connection”, Sue Johnson and Kenneth </w:t>
      </w:r>
      <w:proofErr w:type="spellStart"/>
      <w:r w:rsidRPr="005C4EBC">
        <w:rPr>
          <w:rFonts w:ascii="Arial" w:eastAsia="Times New Roman" w:hAnsi="Arial" w:cs="Arial"/>
          <w:color w:val="222222"/>
        </w:rPr>
        <w:t>Sanderfer</w:t>
      </w:r>
      <w:proofErr w:type="spellEnd"/>
      <w:r w:rsidRPr="005C4EBC">
        <w:rPr>
          <w:rFonts w:ascii="Arial" w:eastAsia="Times New Roman" w:hAnsi="Arial" w:cs="Arial"/>
          <w:color w:val="222222"/>
        </w:rPr>
        <w:t>, 2016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  <w:u w:val="single"/>
        </w:rPr>
        <w:t>Discussion about direction for Prayer Conference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Dr. Victor </w:t>
      </w:r>
      <w:proofErr w:type="spellStart"/>
      <w:r w:rsidRPr="005C4EBC">
        <w:rPr>
          <w:rFonts w:ascii="Arial" w:eastAsia="Times New Roman" w:hAnsi="Arial" w:cs="Arial"/>
          <w:color w:val="222222"/>
        </w:rPr>
        <w:t>Quon</w:t>
      </w:r>
      <w:proofErr w:type="spellEnd"/>
      <w:r w:rsidRPr="005C4EBC">
        <w:rPr>
          <w:rFonts w:ascii="Arial" w:eastAsia="Times New Roman" w:hAnsi="Arial" w:cs="Arial"/>
          <w:color w:val="222222"/>
        </w:rPr>
        <w:t xml:space="preserve"> shared a report on progress related the future of the Prayer Conference:</w:t>
      </w:r>
    </w:p>
    <w:p w:rsidR="005C4EBC" w:rsidRPr="005C4EBC" w:rsidRDefault="005C4EBC" w:rsidP="005C4E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There is a tentative plan to hold two regional conferences, one in northern California and one in southern California</w:t>
      </w:r>
    </w:p>
    <w:p w:rsidR="005C4EBC" w:rsidRPr="005C4EBC" w:rsidRDefault="005C4EBC" w:rsidP="005C4E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He has spoken with various ministry people and identified three or four who are willing to help.</w:t>
      </w:r>
    </w:p>
    <w:p w:rsidR="005C4EBC" w:rsidRPr="005C4EBC" w:rsidRDefault="005C4EBC" w:rsidP="005C4E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As a next step, he is planning to bring some pastors together in January for a prayer retreat, which will provide a model they can take back to their churches</w:t>
      </w:r>
    </w:p>
    <w:p w:rsidR="005C4EBC" w:rsidRPr="005C4EBC" w:rsidRDefault="005C4EBC" w:rsidP="005C4EB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He has asked the pastors to identify 2-3 people in their churches to participate in a church-based ½ day prayer retreat for guidance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000000"/>
        </w:rPr>
        <w:t xml:space="preserve">At the conclusion of the discussion, Pastor Lai asked </w:t>
      </w:r>
      <w:proofErr w:type="spellStart"/>
      <w:r w:rsidRPr="005C4EBC">
        <w:rPr>
          <w:rFonts w:ascii="Arial" w:eastAsia="Times New Roman" w:hAnsi="Arial" w:cs="Arial"/>
          <w:color w:val="000000"/>
        </w:rPr>
        <w:t>Dr</w:t>
      </w:r>
      <w:proofErr w:type="spellEnd"/>
      <w:r w:rsidRPr="005C4EB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4EBC">
        <w:rPr>
          <w:rFonts w:ascii="Arial" w:eastAsia="Times New Roman" w:hAnsi="Arial" w:cs="Arial"/>
          <w:color w:val="000000"/>
        </w:rPr>
        <w:t>Quon</w:t>
      </w:r>
      <w:proofErr w:type="spellEnd"/>
      <w:r w:rsidRPr="005C4EBC">
        <w:rPr>
          <w:rFonts w:ascii="Arial" w:eastAsia="Times New Roman" w:hAnsi="Arial" w:cs="Arial"/>
          <w:color w:val="000000"/>
        </w:rPr>
        <w:t xml:space="preserve"> to lead the Prayer Conference effort going forward.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 </w:t>
      </w:r>
      <w:r w:rsidRPr="005C4EBC">
        <w:rPr>
          <w:rFonts w:ascii="Arial" w:eastAsia="Times New Roman" w:hAnsi="Arial" w:cs="Arial"/>
          <w:color w:val="222222"/>
          <w:u w:val="single"/>
        </w:rPr>
        <w:t>Next meeting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The next meeting will be held on Friday December 16</w:t>
      </w:r>
      <w:r w:rsidRPr="005C4EBC">
        <w:rPr>
          <w:rFonts w:ascii="Arial" w:eastAsia="Times New Roman" w:hAnsi="Arial" w:cs="Arial"/>
          <w:color w:val="222222"/>
          <w:vertAlign w:val="superscript"/>
        </w:rPr>
        <w:t>th</w:t>
      </w:r>
      <w:r w:rsidRPr="005C4EBC">
        <w:rPr>
          <w:rFonts w:ascii="Arial" w:eastAsia="Times New Roman" w:hAnsi="Arial" w:cs="Arial"/>
          <w:color w:val="222222"/>
        </w:rPr>
        <w:t>.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> </w:t>
      </w:r>
    </w:p>
    <w:p w:rsidR="005C4EBC" w:rsidRPr="005C4EBC" w:rsidRDefault="005C4EBC" w:rsidP="005C4E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C4EBC">
        <w:rPr>
          <w:rFonts w:ascii="Arial" w:eastAsia="Times New Roman" w:hAnsi="Arial" w:cs="Arial"/>
          <w:color w:val="222222"/>
        </w:rPr>
        <w:t xml:space="preserve">Daniel L </w:t>
      </w:r>
      <w:proofErr w:type="spellStart"/>
      <w:r w:rsidRPr="005C4EBC">
        <w:rPr>
          <w:rFonts w:ascii="Arial" w:eastAsia="Times New Roman" w:hAnsi="Arial" w:cs="Arial"/>
          <w:color w:val="222222"/>
        </w:rPr>
        <w:t>Kennicutt</w:t>
      </w:r>
      <w:proofErr w:type="spellEnd"/>
    </w:p>
    <w:p w:rsidR="005C4EBC" w:rsidRDefault="005C4EBC"/>
    <w:sectPr w:rsidR="005C4EBC" w:rsidSect="00AD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5DC"/>
    <w:multiLevelType w:val="multilevel"/>
    <w:tmpl w:val="C94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A68D7"/>
    <w:multiLevelType w:val="multilevel"/>
    <w:tmpl w:val="85A6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42917"/>
    <w:multiLevelType w:val="multilevel"/>
    <w:tmpl w:val="30F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BC"/>
    <w:rsid w:val="005C4EBC"/>
    <w:rsid w:val="00A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5469C"/>
  <w15:chartTrackingRefBased/>
  <w15:docId w15:val="{3636159A-0D7B-D248-BCB7-EA20F04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EBC"/>
    <w:rPr>
      <w:color w:val="0000FF"/>
      <w:u w:val="single"/>
    </w:rPr>
  </w:style>
  <w:style w:type="paragraph" w:customStyle="1" w:styleId="m3633557802526297671msolistparagraph">
    <w:name w:val="m_3633557802526297671msolistparagraph"/>
    <w:basedOn w:val="Normal"/>
    <w:rsid w:val="005C4E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ulton@chinasource.org" TargetMode="External"/><Relationship Id="rId13" Type="http://schemas.openxmlformats.org/officeDocument/2006/relationships/hyperlink" Target="mailto:hojonathan46@yahoo.com" TargetMode="External"/><Relationship Id="rId18" Type="http://schemas.openxmlformats.org/officeDocument/2006/relationships/hyperlink" Target="mailto:john.lai@hoc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kdurst@gs.edu" TargetMode="External"/><Relationship Id="rId12" Type="http://schemas.openxmlformats.org/officeDocument/2006/relationships/hyperlink" Target="mailto:stonetobread@gmail.com" TargetMode="External"/><Relationship Id="rId17" Type="http://schemas.openxmlformats.org/officeDocument/2006/relationships/hyperlink" Target="mailto:kpc@goliveserv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brah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kennicutt@chinasource.org" TargetMode="External"/><Relationship Id="rId11" Type="http://schemas.openxmlformats.org/officeDocument/2006/relationships/hyperlink" Target="mailto:steve.quen@bacbc.org" TargetMode="External"/><Relationship Id="rId5" Type="http://schemas.openxmlformats.org/officeDocument/2006/relationships/hyperlink" Target="mailto:dhinesh@gmail.com" TargetMode="External"/><Relationship Id="rId15" Type="http://schemas.openxmlformats.org/officeDocument/2006/relationships/hyperlink" Target="mailto:himhui2011@gmail.com" TargetMode="External"/><Relationship Id="rId10" Type="http://schemas.openxmlformats.org/officeDocument/2006/relationships/hyperlink" Target="mailto:pastoralam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chotte@chinasource.org" TargetMode="External"/><Relationship Id="rId14" Type="http://schemas.openxmlformats.org/officeDocument/2006/relationships/hyperlink" Target="mailto:Victor.AAC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2022-11-28T23:49:00Z</dcterms:created>
  <dcterms:modified xsi:type="dcterms:W3CDTF">2022-11-28T23:52:00Z</dcterms:modified>
</cp:coreProperties>
</file>